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Noto Sans CJK KR" w:hAnsi="Noto Sans CJK KR" w:eastAsia="Noto Sans CJK KR"/>
          <w:b/>
          <w:color w:val="1F2A30"/>
          <w:sz w:val="37"/>
        </w:rPr>
        <w:t>애슬러 추가 브랜드 입점 심사 신청서</w:t>
      </w:r>
    </w:p>
    <w:p>
      <w:pPr>
        <w:spacing w:before="0" w:after="160"/>
        <w:jc w:val="center"/>
      </w:pPr>
      <w:r>
        <w:rPr>
          <w:rFonts w:ascii="Noto Sans CJK KR" w:hAnsi="Noto Sans CJK KR" w:eastAsia="Noto Sans CJK KR"/>
          <w:b w:val="0"/>
          <w:color w:val="65727A"/>
          <w:sz w:val="19"/>
        </w:rPr>
        <w:t>기존 셀러 계정에 신규 브랜드의 판매 권한 추가를 신청합니다. 추가 브랜드는 원칙적으로 입점 심사 대상이며, 필요 시 정품 유통 및 브랜드 권한 관련 자료를 추가 요청할 수 있습니다.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0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작성 안내  아래 항목을 빠짐없이 작성하고, 신청 유형별 필수 증빙서류를 함께 제출해 주세요. 서류 미비 또는 정보 불일치 시 처리가 보류될 수 있습니다.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1. 셀러 및 신청자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셀러명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셀러 ID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사업자등록번호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대표자명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성명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직책/부서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연락처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이메일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구분</w:t>
            </w:r>
          </w:p>
        </w:tc>
        <w:tc>
          <w:tcPr>
            <w:tcW w:type="dxa" w:w="82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gridSpan w:val="3"/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□ 대표자 본인   □ 임직원/담당자   □ 위임받은 자   □ 기타 (                         )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2. 추가 브랜드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브랜드명(한글)</w:t>
            </w:r>
          </w:p>
        </w:tc>
        <w:tc>
          <w:tcPr>
            <w:tcW w:type="dxa" w:w="28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브랜드명(영문)</w:t>
            </w:r>
          </w:p>
        </w:tc>
        <w:tc>
          <w:tcPr>
            <w:tcW w:type="dxa" w:w="28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브랜드 본사 국가</w:t>
            </w:r>
          </w:p>
        </w:tc>
        <w:tc>
          <w:tcPr>
            <w:tcW w:type="dxa" w:w="28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판매 시작 희망일</w:t>
            </w:r>
          </w:p>
        </w:tc>
        <w:tc>
          <w:tcPr>
            <w:tcW w:type="dxa" w:w="28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20    년    월    일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브랜드 공식 홈페이지/소개 URL</w:t>
            </w:r>
          </w:p>
        </w:tc>
        <w:tc>
          <w:tcPr>
            <w:tcW w:type="dxa" w:w="28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주요 판매 카테고리</w:t>
            </w:r>
          </w:p>
        </w:tc>
        <w:tc>
          <w:tcPr>
            <w:tcW w:type="dxa" w:w="28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애슬러 판매 예정 상품 및 운영 계획</w:t>
            </w:r>
          </w:p>
        </w:tc>
        <w:tc>
          <w:tcPr>
            <w:tcW w:type="dxa" w:w="28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</w:r>
          </w:p>
        </w:tc>
        <w:tc>
          <w:tcPr>
            <w:tcW w:type="dxa" w:w="28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3. 상품 조달 및 판매 권한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7"/>
              </w:rPr>
              <w:t>상품 조달 구조</w:t>
            </w:r>
          </w:p>
        </w:tc>
        <w:tc>
          <w:tcPr>
            <w:tcW w:type="dxa" w:w="77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 브랜드 본사/공식 유통사   □ 사입·재판매   □ 병행수입   □ 라이선스   □ 자체 제조·브랜드   □ 기타 (                    )</w:t>
            </w:r>
          </w:p>
        </w:tc>
      </w:tr>
      <w:tr>
        <w:tc>
          <w:tcPr>
            <w:tcW w:type="dxa" w:w="23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7"/>
              </w:rPr>
              <w:t>공급처/계약 상대방</w:t>
            </w:r>
          </w:p>
        </w:tc>
        <w:tc>
          <w:tcPr>
            <w:tcW w:type="dxa" w:w="77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</w:r>
          </w:p>
        </w:tc>
      </w:tr>
      <w:tr>
        <w:tc>
          <w:tcPr>
            <w:tcW w:type="dxa" w:w="23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7"/>
              </w:rPr>
              <w:t>정품 유통 및 판매 권한 설명</w:t>
            </w:r>
          </w:p>
        </w:tc>
        <w:tc>
          <w:tcPr>
            <w:tcW w:type="dxa" w:w="77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4. 제출 서류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확인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제출 서류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비고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공급계약서·거래명세서·인보이스·매입증빙 등 상품 조달 및 정품 유통 관련 자료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해당 구조에 따라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상표권·판매권한·라이선스 관련 자료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해당 시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카테고리별 영업신고증·등록증·인증서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해당 카테고리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브랜드/상품 소개자료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7"/>
              </w:rPr>
              <w:t>권장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5. 신청 확인 및 동의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본 신청서에 기재한 내용과 제출한 증빙서류는 사실과 다름이 없음을 확인합니다.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브랜드 및 상품의 정품성, 적법한 조달·판매 권한과 관련하여 애슬러가 추가 증빙을 요청할 수 있음을 확인합니다.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추가 브랜드는 별도 심사 대상이며, 제출 내용 및 심사 결과에 따라 브랜드 추가가 승인되지 않거나 판매 범위가 제한될 수 있음을 확인합니다.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카테고리별 인허가 또는 개별 상품의 인증·신고가 필요한 경우 별도 확인 절차가 진행될 수 있습니다.</w:t>
      </w:r>
    </w:p>
    <w:p>
      <w:pPr>
        <w:spacing w:before="60" w:after="120"/>
      </w:pPr>
      <w:r>
        <w:rPr>
          <w:rFonts w:ascii="Noto Sans CJK KR" w:hAnsi="Noto Sans CJK KR" w:eastAsia="Noto Sans CJK KR"/>
          <w:b/>
          <w:color w:val="1F2A30"/>
          <w:sz w:val="18"/>
        </w:rPr>
        <w:t>본 신청서를 제출하는 경우, 위 내용을 모두 확인하고 이에 동의한 것으로 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5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신청일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20    년    월    일</w:t>
            </w:r>
          </w:p>
        </w:tc>
        <w:tc>
          <w:tcPr>
            <w:tcW w:type="dxa" w:w="17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성명</w:t>
            </w:r>
          </w:p>
        </w:tc>
        <w:tc>
          <w:tcPr>
            <w:tcW w:type="dxa" w:w="34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</w:tbl>
    <w:p>
      <w:pPr>
        <w:spacing w:after="0"/>
      </w:pPr>
    </w:p>
    <w:p>
      <w:pPr>
        <w:spacing w:before="80" w:after="0"/>
        <w:jc w:val="right"/>
      </w:pPr>
      <w:r>
        <w:drawing>
          <wp:inline xmlns:a="http://schemas.openxmlformats.org/drawingml/2006/main" xmlns:pic="http://schemas.openxmlformats.org/drawingml/2006/picture">
            <wp:extent cx="594360" cy="1747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nd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17470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965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/>
        <w:b w:val="0"/>
        <w:color w:val="8B959B"/>
        <w:sz w:val="15"/>
      </w:rPr>
      <w:t>ATHLER 셀러 정보관리 | 신청서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